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B008" w14:textId="591BA65F" w:rsidR="00195D8E" w:rsidRPr="00F96DB6" w:rsidRDefault="000148E4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6DB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1A98F3D1" wp14:editId="2471F973">
            <wp:simplePos x="0" y="0"/>
            <wp:positionH relativeFrom="column">
              <wp:posOffset>4220845</wp:posOffset>
            </wp:positionH>
            <wp:positionV relativeFrom="paragraph">
              <wp:posOffset>-113030</wp:posOffset>
            </wp:positionV>
            <wp:extent cx="2416016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0" t="31947" r="11647" b="34775"/>
                    <a:stretch/>
                  </pic:blipFill>
                  <pic:spPr bwMode="auto">
                    <a:xfrm>
                      <a:off x="0" y="0"/>
                      <a:ext cx="241601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F10" w:rsidRPr="00F96DB6">
        <w:rPr>
          <w:rFonts w:ascii="TH SarabunIT๙" w:eastAsia="Calibri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DBD61" wp14:editId="70011D65">
                <wp:simplePos x="0" y="0"/>
                <wp:positionH relativeFrom="column">
                  <wp:posOffset>-70485</wp:posOffset>
                </wp:positionH>
                <wp:positionV relativeFrom="paragraph">
                  <wp:posOffset>-168802</wp:posOffset>
                </wp:positionV>
                <wp:extent cx="1288112" cy="1243965"/>
                <wp:effectExtent l="0" t="0" r="26670" b="133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2" cy="124396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B0D76" w14:textId="77777777" w:rsidR="00D30795" w:rsidRPr="00376119" w:rsidRDefault="00D30795" w:rsidP="00D307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376119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ตราสัญลักษณ์</w:t>
                            </w:r>
                          </w:p>
                          <w:p w14:paraId="09204B13" w14:textId="77777777" w:rsidR="00D30795" w:rsidRPr="00376119" w:rsidRDefault="00D30795" w:rsidP="00D307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 w:rsidRPr="00376119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ของหน่วยงาน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DBD61" id="สี่เหลี่ยมผืนผ้า 3" o:spid="_x0000_s1026" style="position:absolute;left:0;text-align:left;margin-left:-5.55pt;margin-top:-13.3pt;width:101.4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" fillcolor="white [3201]" strokecolor="#5a5a5a [2109]" strokeweight=".25pt">
                <v:textbox>
                  <w:txbxContent>
                    <w:p w14:paraId="5D5B0D76" w14:textId="77777777" w:rsidR="00D30795" w:rsidRPr="00376119" w:rsidRDefault="00D30795" w:rsidP="00D30795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376119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ตราสัญลักษณ์</w:t>
                      </w:r>
                    </w:p>
                    <w:p w14:paraId="09204B13" w14:textId="77777777" w:rsidR="00D30795" w:rsidRPr="00376119" w:rsidRDefault="00D30795" w:rsidP="00D30795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 w:rsidRPr="00376119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ของหน่วยงาน</w:t>
                      </w:r>
                    </w:p>
                  </w:txbxContent>
                </v:textbox>
              </v:rect>
            </w:pict>
          </mc:Fallback>
        </mc:AlternateContent>
      </w:r>
      <w:r w:rsidR="00DE063C"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บันทึกข้อตกลงความร่วมมือทางวิชาการ</w:t>
      </w:r>
    </w:p>
    <w:p w14:paraId="26A90CA2" w14:textId="5B14CB70" w:rsidR="00DE063C" w:rsidRPr="00F96DB6" w:rsidRDefault="00DE063C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ระหว่าง</w:t>
      </w:r>
    </w:p>
    <w:p w14:paraId="3E5661A4" w14:textId="7D0FB8A1" w:rsidR="005F4EA2" w:rsidRPr="00F96DB6" w:rsidRDefault="005F4EA2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ชื่อบริษัทหรือหน่วยงาน</w:t>
      </w:r>
      <w:r w:rsidR="00376119"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</w:t>
      </w:r>
      <w:r w:rsidR="009312CD"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</w:t>
      </w:r>
    </w:p>
    <w:p w14:paraId="12ECB2AA" w14:textId="77777777" w:rsidR="00DE063C" w:rsidRPr="00F96DB6" w:rsidRDefault="00376119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ร่วมกับ</w:t>
      </w:r>
    </w:p>
    <w:p w14:paraId="1D8ECE52" w14:textId="77777777" w:rsidR="0071076D" w:rsidRPr="00F96DB6" w:rsidRDefault="005F4EA2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0A8DD9DD" w14:textId="77777777" w:rsidR="005F4EA2" w:rsidRPr="00F96DB6" w:rsidRDefault="005F4EA2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lang w:val="en-GB"/>
        </w:rPr>
      </w:pPr>
    </w:p>
    <w:p w14:paraId="7EEB9DFE" w14:textId="77777777" w:rsidR="00DD507F" w:rsidRPr="00F96DB6" w:rsidRDefault="00DD507F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</w:t>
      </w:r>
    </w:p>
    <w:p w14:paraId="301907A5" w14:textId="77777777" w:rsidR="009701A4" w:rsidRPr="00F96DB6" w:rsidRDefault="009701A4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</w:p>
    <w:p w14:paraId="4B470DD9" w14:textId="664E40EA" w:rsidR="003C3999" w:rsidRPr="00F96DB6" w:rsidRDefault="00F60A93" w:rsidP="009701A4">
      <w:pPr>
        <w:spacing w:after="0" w:line="259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9701A4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บัน</w:t>
      </w:r>
      <w:r w:rsidR="0071076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ทึกข้อตกลงฉบับนี้ทำขึ้น 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ณ สถาบันเทคโนโลยีพระจอมเกล้าเจ้าคุณทหารลาดกระบัง                           เมื่อวันที่ ..................  เดือน .................... 2565 ระหว่าง ........................................   ตั้งอยู่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เลขที่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..................................................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</w:t>
      </w:r>
      <w:r w:rsidR="00514E9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โดย (ชื่อ)............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 ตำแหน่ง .............................................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ผู้มีอำนาจลง</w:t>
      </w:r>
      <w:r w:rsidR="00DA4F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นา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มผูกพันนิติบุคคล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3999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ซึ่งต่อไปในบันทึกข้อตกลงนี้เรียกว่า “……………………….” </w:t>
      </w:r>
      <w:r w:rsidR="00514E9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ฝ่ายหนึ่ง</w:t>
      </w:r>
      <w:r w:rsidR="0071076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กับ </w:t>
      </w:r>
      <w:r w:rsidR="003C3999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FEB0D8D" w14:textId="77777777" w:rsidR="003C3999" w:rsidRPr="00F96DB6" w:rsidRDefault="003C3999" w:rsidP="009701A4">
      <w:pPr>
        <w:spacing w:after="0" w:line="259" w:lineRule="auto"/>
        <w:jc w:val="thaiDistribute"/>
        <w:rPr>
          <w:rFonts w:ascii="TH SarabunIT๙" w:eastAsia="Calibri" w:hAnsi="TH SarabunIT๙" w:cs="TH SarabunIT๙"/>
          <w:color w:val="000000" w:themeColor="text1"/>
          <w:sz w:val="20"/>
          <w:szCs w:val="20"/>
        </w:rPr>
      </w:pPr>
    </w:p>
    <w:p w14:paraId="7773E49D" w14:textId="631D3689" w:rsidR="00F60A93" w:rsidRPr="00F96DB6" w:rsidRDefault="0071076D" w:rsidP="003C3999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ตั้งอยู่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เลขที่ ๑ ซอยฉลองกรุง ๑ 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แขวงลาดกระบัง 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เขตลาดกระบัง กรุงเทพมหานคร ๑๐๕๒๐ </w:t>
      </w:r>
      <w:r w:rsidR="009312C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โดย 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รอง</w:t>
      </w:r>
      <w:r w:rsidR="009312C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ศาสตราจารย์ ดร.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อนุวัฒน จางวนิชเลิศตำแหน่ง รักษาการแทน</w:t>
      </w:r>
      <w:r w:rsidR="00164CB9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อธิการบดี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สถาบันเทคโนโลยีพระจอมเกล้า</w:t>
      </w: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เจ้าคุณทหารลาดกระบัง 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ผู้มีอ</w:t>
      </w:r>
      <w:r w:rsidR="00306E0C"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ำน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าจลงน</w:t>
      </w:r>
      <w:r w:rsidR="009203C8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า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ม ผูกพันนิติบุคคล</w:t>
      </w:r>
      <w:r w:rsidR="009203C8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3999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ซึ่งต่อไปในบันทึกข้อตกลงนี้เรียกว่า “สจล.” </w:t>
      </w: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อีกฝ่ายหนึ่ง</w:t>
      </w:r>
    </w:p>
    <w:p w14:paraId="341647C2" w14:textId="77777777" w:rsidR="007C1B55" w:rsidRPr="00F96DB6" w:rsidRDefault="007C1B55" w:rsidP="007B030A">
      <w:pPr>
        <w:spacing w:after="0" w:line="259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16"/>
          <w:szCs w:val="16"/>
        </w:rPr>
      </w:pPr>
    </w:p>
    <w:p w14:paraId="55CBA688" w14:textId="77777777" w:rsidR="009312CD" w:rsidRPr="00F96DB6" w:rsidRDefault="009312CD" w:rsidP="009312CD">
      <w:pPr>
        <w:pStyle w:val="ListParagraph"/>
        <w:numPr>
          <w:ilvl w:val="0"/>
          <w:numId w:val="6"/>
        </w:numPr>
        <w:spacing w:after="0" w:line="259" w:lineRule="auto"/>
        <w:ind w:left="270" w:hanging="27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F96DB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00C08D12" w14:textId="77777777" w:rsidR="007B030A" w:rsidRPr="00F96DB6" w:rsidRDefault="007B030A" w:rsidP="009312CD">
      <w:pPr>
        <w:pStyle w:val="ListParagraph"/>
        <w:spacing w:after="0" w:line="259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6A2AF1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(ย่อหน้านี้ อธิบาย ที่มาและความสำคัญของบันทึกข้อตกลงความร่วมมือในรายละเอียด</w:t>
      </w:r>
      <w:r w:rsidR="004C70B1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หรือสามารถเขียนเป็นข้อวัตถุประสงค์</w:t>
      </w:r>
      <w:r w:rsidR="006A2AF1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)</w:t>
      </w:r>
    </w:p>
    <w:p w14:paraId="75F0A0F6" w14:textId="77777777" w:rsidR="006A2AF1" w:rsidRPr="00F96DB6" w:rsidRDefault="006A2AF1" w:rsidP="007B030A">
      <w:pPr>
        <w:spacing w:after="0" w:line="259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5BEAC4" w14:textId="77777777" w:rsidR="009312CD" w:rsidRPr="00F96DB6" w:rsidRDefault="009312CD" w:rsidP="007B030A">
      <w:pPr>
        <w:spacing w:after="0" w:line="259" w:lineRule="auto"/>
        <w:jc w:val="thaiDistribute"/>
        <w:rPr>
          <w:rFonts w:ascii="TH SarabunIT๙" w:eastAsia="Calibri" w:hAnsi="TH SarabunIT๙" w:cs="TH SarabunIT๙"/>
          <w:color w:val="000000" w:themeColor="text1"/>
          <w:sz w:val="18"/>
          <w:szCs w:val="18"/>
        </w:rPr>
      </w:pPr>
    </w:p>
    <w:p w14:paraId="004A27B7" w14:textId="77777777" w:rsidR="009312CD" w:rsidRPr="00F96DB6" w:rsidRDefault="009312CD" w:rsidP="009312CD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 กิจกรรมความร่วมมือ</w:t>
      </w:r>
    </w:p>
    <w:p w14:paraId="37E24809" w14:textId="77777777" w:rsidR="007B030A" w:rsidRPr="00F96DB6" w:rsidRDefault="007B030A" w:rsidP="009701A4">
      <w:pPr>
        <w:spacing w:after="0" w:line="259" w:lineRule="auto"/>
        <w:jc w:val="thaiDistribute"/>
        <w:rPr>
          <w:rFonts w:ascii="TH SarabunIT๙" w:eastAsia="Calibri" w:hAnsi="TH SarabunIT๙" w:cs="TH SarabunIT๙"/>
          <w:color w:val="000000" w:themeColor="text1"/>
          <w:szCs w:val="22"/>
          <w:cs/>
        </w:rPr>
      </w:pPr>
    </w:p>
    <w:p w14:paraId="7EF24FB8" w14:textId="2E0EB952" w:rsidR="00D76AFD" w:rsidRPr="00F96DB6" w:rsidRDefault="007C1B55" w:rsidP="003F6D4A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ทั้งสองฝ่ายตกลงทำบันทึกข้อตกลง</w:t>
      </w:r>
      <w:r w:rsidR="002812D6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ความร่วมมือ</w:t>
      </w:r>
      <w:r w:rsidR="009203C8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ทางวิชาการ</w:t>
      </w:r>
      <w:r w:rsidR="002812D6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โดยกำหนด</w:t>
      </w: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บทบาทหน้าที่ของหน่วยงาน ดังต่อไปนี้</w:t>
      </w:r>
    </w:p>
    <w:p w14:paraId="30E934E4" w14:textId="77777777" w:rsidR="007C1B55" w:rsidRPr="00F96DB6" w:rsidRDefault="007C1B55" w:rsidP="003F6D4A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14:paraId="7D9EC9CB" w14:textId="77777777" w:rsidR="004C70B1" w:rsidRPr="00F96DB6" w:rsidRDefault="004C70B1" w:rsidP="009312CD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right="-154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       ( เนื้อหาในส่วนนี้ อาจแบ่งหน้าที่อย่างชัดเจนของทั้ง ๒ หน่วยงาน หรือเขียนในภาพรวมตัวอย่าง เช่น</w:t>
      </w:r>
      <w:r w:rsidR="009312C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)</w:t>
      </w:r>
    </w:p>
    <w:p w14:paraId="4FB06F13" w14:textId="77777777" w:rsidR="00D76AFD" w:rsidRPr="00F96DB6" w:rsidRDefault="00D76AFD" w:rsidP="00D76AF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18"/>
          <w:szCs w:val="18"/>
        </w:rPr>
      </w:pPr>
    </w:p>
    <w:p w14:paraId="433F470F" w14:textId="127E9E0D" w:rsidR="00D76AFD" w:rsidRPr="00F96DB6" w:rsidRDefault="009312CD" w:rsidP="002812D6">
      <w:pPr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๒.๑ 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…………</w:t>
      </w:r>
      <w:r w:rsidR="002812D6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…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และ </w:t>
      </w:r>
      <w:r w:rsidR="00DA4F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สจล.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8750B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ตกลงร่วมก</w:t>
      </w:r>
      <w:r w:rsidR="004C70B1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ันทำความร่วมมือดำเนินการพัฒนางาน</w:t>
      </w:r>
      <w:r w:rsidR="00E8750B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วิจัย </w:t>
      </w:r>
      <w:r w:rsidR="00D76AF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เพื่อนำไปสู่</w:t>
      </w:r>
      <w:r w:rsidR="00DA4F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DA4F2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="00DA4F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D76AF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การเรียน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8750B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การสอนในชั้นเรียน ตลอดจนนำไปสู่</w:t>
      </w: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8750B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ในเชิงพาณิชย์</w:t>
      </w:r>
    </w:p>
    <w:p w14:paraId="2A16200C" w14:textId="3A4FC851" w:rsidR="007C1B55" w:rsidRDefault="009312CD" w:rsidP="00DA4F22">
      <w:pPr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๒.๒ 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…………</w:t>
      </w:r>
      <w:r w:rsidR="002812D6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และ </w:t>
      </w:r>
      <w:r w:rsidR="00DA4F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สจล.</w:t>
      </w:r>
      <w:r w:rsidR="00E8750B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ดำเนินการร่วมกันในการส่งเสริมงบประมาณค่าใช้</w:t>
      </w:r>
      <w:r w:rsidR="00D76AF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จ่ายในการวิจัยหรือจัดทำ</w:t>
      </w:r>
      <w:r w:rsidR="00DA4F2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="00DA4F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D76AF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</w:t>
      </w:r>
      <w:r w:rsidR="00E8750B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วัตกรรม หรือกิจกรรมใดๆ ตลอดจนค่าใช้จ่ายทั้งปวง รวมไปถึงสิทธิใ</w:t>
      </w:r>
      <w:r w:rsidR="00D76AF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นทรัพย์สินทางปัญญา หรือ</w:t>
      </w:r>
      <w:r w:rsidR="00DA4F2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="00DA4F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E8750B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สิทธิอื่นใดที่เกิดขึ้นภายใต้ความร่วมมือนี้</w:t>
      </w:r>
      <w:r w:rsidR="00E70CFB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จะถูกจัดสรรอย่างเสมอภาคและเป็นธรรม</w:t>
      </w:r>
      <w:r w:rsidR="00E8750B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ให้อยู่</w:t>
      </w:r>
      <w:r w:rsidR="00DA4F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DA4F2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="00DA4F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E8750B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ในดุลยพินิจของผู้บริหารทั้งสองฝ่าย</w:t>
      </w:r>
    </w:p>
    <w:p w14:paraId="7E73EE30" w14:textId="40859A87" w:rsidR="00DA4F22" w:rsidRDefault="00DA4F22" w:rsidP="002812D6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08606E1" w14:textId="77777777" w:rsidR="00DA4F22" w:rsidRPr="00F96DB6" w:rsidRDefault="00DA4F22" w:rsidP="002812D6">
      <w:pPr>
        <w:tabs>
          <w:tab w:val="left" w:pos="1080"/>
        </w:tabs>
        <w:spacing w:after="0" w:line="240" w:lineRule="auto"/>
        <w:ind w:left="1080" w:hanging="3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DD84201" w14:textId="79082C73" w:rsidR="009312CD" w:rsidRPr="00F96DB6" w:rsidRDefault="009312CD" w:rsidP="003C3999">
      <w:pPr>
        <w:spacing w:after="0" w:line="240" w:lineRule="auto"/>
        <w:ind w:left="1080" w:hanging="3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lastRenderedPageBreak/>
        <w:t xml:space="preserve">๒.๓ </w:t>
      </w:r>
      <w:r w:rsidR="00394425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ทั้งสองฝ่ายตกลงกันว่า กิจกรรมใดที่เกิดจากการพัฒนาร่วมก</w:t>
      </w:r>
      <w:r w:rsidR="00D76AF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ันภายใต้บันทึกข้อตกลงความ</w:t>
      </w:r>
      <w:r w:rsidR="007C1B55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D76AF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ร่วมมือ</w:t>
      </w:r>
      <w:r w:rsidR="00394425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ฉบับนี้ หากสามารถนำไปขยายผล หรือก่อให้เกิดประโยชน์เชิงพาณิชย์ ให้มีการแบ่ง</w:t>
      </w:r>
      <w:r w:rsidR="00C23A01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สรร</w:t>
      </w:r>
      <w:r w:rsidR="00394425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ประโยชน์ตามสัดส่วน </w:t>
      </w:r>
      <w:r w:rsidR="009203C8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ที่ทั้งสองฝ่าย</w:t>
      </w:r>
      <w:r w:rsidR="00394425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จะมีการตกลงในรายละเอียดในแต่ละกิจกรรม</w:t>
      </w:r>
    </w:p>
    <w:p w14:paraId="5C68EB71" w14:textId="764CC3D5" w:rsidR="007C1B55" w:rsidRPr="00F96DB6" w:rsidRDefault="009312CD" w:rsidP="002812D6">
      <w:pPr>
        <w:spacing w:after="0" w:line="240" w:lineRule="auto"/>
        <w:ind w:left="1080" w:hanging="3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๒.๔ </w:t>
      </w:r>
      <w:r w:rsidR="004C70B1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…………… 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="00DA4F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สจล.</w:t>
      </w:r>
      <w:r w:rsidR="004C70B1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จะร่วมกันพัฒนาหลักสูตร...............................................................................</w:t>
      </w:r>
    </w:p>
    <w:p w14:paraId="401D280A" w14:textId="1C1B6A4A" w:rsidR="007C1B55" w:rsidRPr="00F96DB6" w:rsidRDefault="002812D6" w:rsidP="002812D6">
      <w:pPr>
        <w:spacing w:after="0" w:line="240" w:lineRule="auto"/>
        <w:ind w:left="1080" w:hanging="36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๒.๕ </w:t>
      </w:r>
      <w:r w:rsidR="00BE47FF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…………… 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ยินดีรับนักศึกษาของ</w:t>
      </w:r>
      <w:r w:rsidR="00DA4F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สจล.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E47FF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เข้าทำกา</w:t>
      </w:r>
      <w:r w:rsidR="009312C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รฝึกงานภาคฤดูร้อนหรือสหกิจศึกษา</w:t>
      </w:r>
    </w:p>
    <w:p w14:paraId="3995E73E" w14:textId="77777777" w:rsidR="002812D6" w:rsidRPr="00F96DB6" w:rsidRDefault="002812D6" w:rsidP="002812D6">
      <w:pPr>
        <w:pStyle w:val="ListParagraph"/>
        <w:spacing w:after="0" w:line="240" w:lineRule="auto"/>
        <w:ind w:left="1080"/>
        <w:jc w:val="thaiDistribute"/>
        <w:rPr>
          <w:rFonts w:ascii="TH SarabunIT๙" w:eastAsia="Calibri" w:hAnsi="TH SarabunIT๙" w:cs="TH SarabunIT๙"/>
          <w:color w:val="000000" w:themeColor="text1"/>
          <w:sz w:val="18"/>
          <w:szCs w:val="18"/>
        </w:rPr>
      </w:pPr>
    </w:p>
    <w:p w14:paraId="46D506AC" w14:textId="77777777" w:rsidR="002812D6" w:rsidRPr="00F96DB6" w:rsidRDefault="002812D6" w:rsidP="002812D6">
      <w:pPr>
        <w:spacing w:after="0" w:line="240" w:lineRule="auto"/>
        <w:ind w:right="-75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๓. ค่าใช้จ่าย</w:t>
      </w:r>
    </w:p>
    <w:p w14:paraId="756DC375" w14:textId="77777777" w:rsidR="002812D6" w:rsidRPr="00F96DB6" w:rsidRDefault="002812D6" w:rsidP="002812D6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 w:themeColor="text1"/>
          <w:szCs w:val="22"/>
          <w:shd w:val="clear" w:color="auto" w:fill="FFFFFF"/>
        </w:rPr>
      </w:pPr>
    </w:p>
    <w:p w14:paraId="0EF04A94" w14:textId="6BFDFF0F" w:rsidR="007C1B55" w:rsidRPr="00F96DB6" w:rsidRDefault="002812D6" w:rsidP="002812D6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F96DB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BE47FF" w:rsidRPr="00F96DB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ค่าใช้จ่ายในการดำเนินกิจกรรมความร่วมมือต่างๆ ภายใต้บันทึกข้อตกลงฉบับนี้จะอยู่บนพื้นฐาน       ของการปรึกษาหารือ และเป็นที่ยอมรับร่วมกันของทั้งสองฝ่าย และจะร่วมกันพิจารณาเป็นรายกรณีไป</w:t>
      </w:r>
      <w:r w:rsidR="009203C8" w:rsidRPr="00F96DB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              และเป็นลายลักษณ</w:t>
      </w:r>
      <w:r w:rsidR="009203C8"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์</w:t>
      </w:r>
      <w:r w:rsidR="009203C8" w:rsidRPr="00F96DB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อักษร</w:t>
      </w:r>
    </w:p>
    <w:p w14:paraId="0A2ED8B1" w14:textId="423BA3B1" w:rsidR="00F96DB6" w:rsidRPr="00F96DB6" w:rsidRDefault="00F96DB6" w:rsidP="002812D6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</w:p>
    <w:p w14:paraId="05038948" w14:textId="1D1E44D0" w:rsidR="00F96DB6" w:rsidRDefault="00F96DB6" w:rsidP="002812D6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4. กรรมสิทธิ์และสิทธิในทรัพย</w:t>
      </w:r>
      <w:r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์</w:t>
      </w: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สินท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า</w:t>
      </w: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งป</w:t>
      </w:r>
      <w:r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ั</w:t>
      </w: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ญญ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า</w:t>
      </w:r>
    </w:p>
    <w:p w14:paraId="2D42B0DC" w14:textId="77777777" w:rsidR="00F96DB6" w:rsidRPr="00F96DB6" w:rsidRDefault="00F96DB6" w:rsidP="002812D6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22"/>
          <w:shd w:val="clear" w:color="auto" w:fill="FFFFFF"/>
        </w:rPr>
      </w:pPr>
    </w:p>
    <w:p w14:paraId="66C070B4" w14:textId="0E58D870" w:rsidR="004A1B92" w:rsidRPr="004A1B92" w:rsidRDefault="00DA4F22" w:rsidP="004A1B92">
      <w:pPr>
        <w:pStyle w:val="ListParagraph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4.</w:t>
      </w:r>
      <w:r w:rsidR="004A1B9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1 </w:t>
      </w:r>
      <w:r w:rsidR="004A1B92"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สิทธิในทรัพย์สินทางปัญญาหรือสิทธิอื่นใดของผลงาน สิ่งประดิษฐ์ คู่มือ เอกสาร </w:t>
      </w:r>
      <w:r w:rsidR="004A1B9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    </w:t>
      </w:r>
      <w:r w:rsidR="004A1B92"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โปรแกรมคอมพิวเตอร์ ข้อมูล หรือสิ่งอื่นใดที่ฝ่ายใดฝ่ายหนึ่งนำมาใช้ในการดำเนินการภายใต้</w:t>
      </w:r>
      <w:r w:rsidRPr="00DA4F2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บันทึกข้อตกลง</w:t>
      </w:r>
      <w:r w:rsidR="004A1B92"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ฉบับนี้รวมถึงโครงการย่อย ให้เป็นกรรมสิทธิ์ของฝ่ายนั้น เว้นแต่ทั้งสองฝ่ายจะตกลงกันเป็นอย่างอื่น</w:t>
      </w:r>
    </w:p>
    <w:p w14:paraId="79E7401C" w14:textId="4CA80258" w:rsidR="004A1B92" w:rsidRPr="004A1B92" w:rsidRDefault="00DA4F22" w:rsidP="004A1B92">
      <w:pPr>
        <w:pStyle w:val="ListParagraph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4.</w:t>
      </w:r>
      <w:r w:rsidR="004A1B92"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๒ สิทธิในทรัพย์สินทางปัญญาหรือสิทธิอื่นใดของผลงาน สิ่งประดิษฐ์ คู่มือ เอกสาร </w:t>
      </w:r>
      <w:r w:rsidR="004A1B9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       </w:t>
      </w:r>
      <w:r w:rsidR="004A1B92"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โปรแกรมคอมพิวเตอร์ ข้อมูล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4A1B92"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หรือสิ่งอื่นใดที่ได้สร้างสรรค์ขึ้นร่วมกันจากการดำเนินโครงการย่อยภายใต้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DA4F2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บันทึกข้อตกลง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นี้</w:t>
      </w:r>
      <w:r w:rsidR="004A1B92"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ให้เป็นไปตามข้อตกลงของแต่ละโครงการย่อย หากโครงการย่อยใดไม่มีการทำ</w:t>
      </w:r>
      <w:r w:rsidR="004A1B9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ข้</w:t>
      </w:r>
      <w:r w:rsidR="004A1B92"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อตกลงหรือ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="004A1B92"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ไม่มีการตกลงกันเรื่องทรัพย์สินทางปัญญาไว้ ให้เป็นสิทธิร่วมกันของทั้งสองฝ่ายฝ่ายละกึ่งหนึ่ง ทั้งนี้สิทธิ์ในทรัพย์สินทางปัญญาดังกล่าวให้รวมถึงการบริหารจัดการและการจัดสรรผลประโยชน์ในทรัพย์สินทางปัญญาดังกล่าวด้วย</w:t>
      </w:r>
    </w:p>
    <w:p w14:paraId="7CB4318B" w14:textId="092834AA" w:rsidR="004A1B92" w:rsidRPr="004A1B92" w:rsidRDefault="004A1B92" w:rsidP="004A1B92">
      <w:pPr>
        <w:pStyle w:val="ListParagraph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หากการดำเนินกิจกรรมตามบันทึกข้อตกลงฉบับนี้ก่อให้เกิดสิท</w:t>
      </w:r>
      <w:r w:rsidR="00DA4F2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ธิ</w:t>
      </w:r>
      <w:r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ในทรัพย์สินทางปัญญาให้ทั้งสองฝ่ายเป็นเจ้าของร่วมกันในทรัพย์สินทางปัญญานั้น เว้นแต่ ทั้งสองฝ่ายจะมีการตกลงกันเป็น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ลายลักษณ์อักษร             เป็นอย่างอื่น</w:t>
      </w:r>
      <w:r w:rsidR="00F96DB6"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</w:p>
    <w:p w14:paraId="2B2C577A" w14:textId="77777777" w:rsidR="004A1B92" w:rsidRDefault="004A1B92" w:rsidP="004A1B92">
      <w:pPr>
        <w:pStyle w:val="ListParagraph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</w:p>
    <w:p w14:paraId="36568BD3" w14:textId="5EE25038" w:rsidR="00F96DB6" w:rsidRDefault="00DE5B1F" w:rsidP="004A1B92">
      <w:pPr>
        <w:pStyle w:val="ListParagraph"/>
        <w:spacing w:after="0" w:line="240" w:lineRule="auto"/>
        <w:ind w:hanging="72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5. 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</w:t>
      </w:r>
      <w:r w:rsidR="003C3836" w:rsidRPr="003C383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รเผยแพร</w:t>
      </w:r>
      <w:r w:rsidR="003C3836" w:rsidRPr="003C3836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ข้อมูลข</w:t>
      </w:r>
      <w:r w:rsidR="003C3836" w:rsidRPr="003C3836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่า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วส</w:t>
      </w:r>
      <w:r w:rsidR="003C3836" w:rsidRPr="003C383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รและก</w:t>
      </w:r>
      <w:r w:rsidR="003C3836" w:rsidRPr="003C383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รประช</w:t>
      </w:r>
      <w:r w:rsidR="003C3836" w:rsidRPr="003C383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สัมพันธ</w:t>
      </w:r>
      <w:r w:rsidR="003C3836" w:rsidRPr="003C383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์</w:t>
      </w:r>
    </w:p>
    <w:p w14:paraId="6E48917A" w14:textId="77777777" w:rsidR="003C3836" w:rsidRDefault="003C3836" w:rsidP="002812D6">
      <w:pPr>
        <w:pStyle w:val="ListParagraph"/>
        <w:spacing w:after="0" w:line="240" w:lineRule="auto"/>
        <w:ind w:left="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5ADF22FE" w14:textId="7766406A" w:rsidR="00DE5B1F" w:rsidRDefault="003C3836" w:rsidP="005B100A">
      <w:pPr>
        <w:pStyle w:val="ListParagraph"/>
        <w:spacing w:after="0" w:line="240" w:lineRule="auto"/>
        <w:ind w:left="0" w:firstLine="142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E5B1F" w:rsidRPr="00DE5B1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ทั้งสองฝ่ายสามารถเผยแพร่ ประชาสัมพันธ์ โฆษณา หรือให้ข้อมูลข่าวสารเกี่ยวกับความร่วมมือ</w:t>
      </w:r>
      <w:r w:rsidR="00DE5B1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DE5B1F" w:rsidRPr="00DE5B1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ต่อสาธารณะเพื่อวัตถุประสงค์ในการเผยแพร่ผลงาน โดยไม่ก่อให้เกิดความเสียหายแก่อีกฝ่ายหนึ่ง และจะต้องไม่เป็นการเปิด</w:t>
      </w:r>
      <w:r w:rsidR="00DA4F2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</w:t>
      </w:r>
      <w:r w:rsidR="00DE5B1F" w:rsidRPr="00DE5B1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ผยข้อมูลที่เป็นความลับ และ/หรือความลับทางการค้าที่เกิดจาก</w:t>
      </w:r>
      <w:r w:rsidR="00DA4F22" w:rsidRPr="00DA4F2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บันทึกข้อตกลง</w:t>
      </w:r>
      <w:r w:rsidR="00F042A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ฉบับนี้</w:t>
      </w:r>
      <w:r w:rsidR="00DE5B1F" w:rsidRPr="00DE5B1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รวมทั้งที่ได้รับมาจากผู้ร่วมดำเนินงานโครงการอื่น โ</w:t>
      </w:r>
      <w:r w:rsidR="00DE5B1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ด</w:t>
      </w:r>
      <w:r w:rsidR="00DE5B1F" w:rsidRPr="00DE5B1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ยในการเผยแพร่ประชาสัมพันธ์ตังกล่าวจะต้องแสดงข้อความหรือสัญลักษณ์อื่นใดให้ปรากฏเป็นความร่วมมือของผู้ร่วมดำเนินงานโครงการและแสดงถึงความเป็นเจ้าของทรัพย์สินทางปัญญาในผลงานอย่างชั</w:t>
      </w:r>
      <w:r w:rsidR="00DE5B1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ด</w:t>
      </w:r>
      <w:r w:rsidR="00DE5B1F" w:rsidRPr="00DE5B1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เจนด้วย</w:t>
      </w:r>
    </w:p>
    <w:p w14:paraId="22F82B10" w14:textId="2598D12B" w:rsidR="005B100A" w:rsidRDefault="005B100A" w:rsidP="005B100A">
      <w:pPr>
        <w:pStyle w:val="ListParagraph"/>
        <w:spacing w:after="0" w:line="240" w:lineRule="auto"/>
        <w:ind w:left="0" w:firstLine="142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29D159E" w14:textId="0F5334AE" w:rsidR="005B100A" w:rsidRDefault="005B100A" w:rsidP="005B100A">
      <w:pPr>
        <w:pStyle w:val="ListParagraph"/>
        <w:spacing w:after="0" w:line="240" w:lineRule="auto"/>
        <w:ind w:left="0" w:firstLine="142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0618A871" w14:textId="7B02B77C" w:rsidR="005B100A" w:rsidRDefault="005B100A" w:rsidP="005B100A">
      <w:pPr>
        <w:pStyle w:val="ListParagraph"/>
        <w:spacing w:after="0" w:line="240" w:lineRule="auto"/>
        <w:ind w:left="0" w:firstLine="142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2461858" w14:textId="4620AB08" w:rsidR="005B100A" w:rsidRDefault="005B100A" w:rsidP="005B100A">
      <w:pPr>
        <w:pStyle w:val="ListParagraph"/>
        <w:spacing w:after="0" w:line="240" w:lineRule="auto"/>
        <w:ind w:left="0" w:firstLine="142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C4F3A3F" w14:textId="483A3B04" w:rsidR="00B90ACB" w:rsidRDefault="00B90ACB" w:rsidP="005B100A">
      <w:pPr>
        <w:pStyle w:val="ListParagraph"/>
        <w:spacing w:after="0" w:line="240" w:lineRule="auto"/>
        <w:ind w:left="0" w:firstLine="142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CF6DEEB" w14:textId="25D2CEBD" w:rsidR="004E0D9A" w:rsidRDefault="004E0D9A" w:rsidP="005B100A">
      <w:pPr>
        <w:pStyle w:val="ListParagraph"/>
        <w:spacing w:after="0" w:line="240" w:lineRule="auto"/>
        <w:ind w:left="0" w:firstLine="142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351FBC2" w14:textId="77777777" w:rsidR="004E0D9A" w:rsidRDefault="004E0D9A" w:rsidP="005B100A">
      <w:pPr>
        <w:pStyle w:val="ListParagraph"/>
        <w:spacing w:after="0" w:line="240" w:lineRule="auto"/>
        <w:ind w:left="0" w:firstLine="142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1E40E5A" w14:textId="74BF9E30" w:rsidR="004E0D9A" w:rsidRDefault="004E0D9A" w:rsidP="005B100A">
      <w:pPr>
        <w:pStyle w:val="ListParagraph"/>
        <w:spacing w:after="0" w:line="240" w:lineRule="auto"/>
        <w:ind w:left="0" w:firstLine="142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6249DC8" w14:textId="77777777" w:rsidR="00DA4F22" w:rsidRPr="00B90ACB" w:rsidRDefault="00DA4F22" w:rsidP="005B100A">
      <w:pPr>
        <w:pStyle w:val="ListParagraph"/>
        <w:spacing w:after="0" w:line="240" w:lineRule="auto"/>
        <w:ind w:left="0" w:firstLine="142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04AB80D" w14:textId="2B204DC0" w:rsidR="00DE5B1F" w:rsidRPr="00DE5B1F" w:rsidRDefault="00DE5B1F" w:rsidP="00DE5B1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ja-JP"/>
        </w:rPr>
      </w:pPr>
      <w:r w:rsidRPr="00DE5B1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ja-JP"/>
        </w:rPr>
        <w:lastRenderedPageBreak/>
        <w:t xml:space="preserve">6. </w:t>
      </w:r>
      <w:r w:rsidRPr="00DE5B1F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การรักษาความลับ </w:t>
      </w:r>
    </w:p>
    <w:p w14:paraId="2F388093" w14:textId="27A21BE8" w:rsidR="00DE5B1F" w:rsidRPr="00DE5B1F" w:rsidRDefault="00DE5B1F" w:rsidP="00DE5B1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ja-JP"/>
        </w:rPr>
        <w:t xml:space="preserve">    </w:t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ทั้งสองฝ่ายจะต้องระบุเป็นลายลักษณ์อักษรว่าข้อมูลใ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ด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เป็นข้อมูลที่เป็นความลับ (ถ้ามี) โดยทั้งสองฝ่ายตกลงว่าจะรักษาข้อมูลที่เป็นความลับนั้น สำหรับการเปิดเผยข้อมูล</w:t>
      </w:r>
      <w:r w:rsidR="00DA4F2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ดั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งกล่าวจะต้องได้รับความยินยอม</w:t>
      </w:r>
      <w:r w:rsidR="00DA4F2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           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เป็นลายลักษณ์อักษรจากเจ้าของข้อมูลนั้นก่อน และให้มีผลบังคับตลอดระยะเวลาแห่งบันทึก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ข้อ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ตก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ลง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ฉบับนี้ และยังคงมีผลต่อไปแม้บันทึกความเข้าใจฉบับนี้จะสิ้นสุดลง</w:t>
      </w:r>
    </w:p>
    <w:p w14:paraId="735BAC9B" w14:textId="5E094ABC" w:rsidR="00DE5B1F" w:rsidRPr="00DE5B1F" w:rsidRDefault="00DE5B1F" w:rsidP="00DE5B1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ในการทำงาน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ร่วมกันตามขอบเขตวัตถุประสงค์ของบันทึกข้อตกลงนี้ หากมีการนำข้อมูลค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วามลับ              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ฝ่ายหนึ่งฝ่ายใ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ด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มาใช้ อีกฝ่ายหนึ่งต้องเก็บรักษาข้อมูลส่วนที่เป็นความลับไม่เปิดเผยต่อบุคคลอื่น เว้นแต่ กรณีที่</w:t>
      </w:r>
    </w:p>
    <w:p w14:paraId="2DFCECB2" w14:textId="3A0A5D54" w:rsidR="003C3836" w:rsidRPr="00DE5B1F" w:rsidRDefault="00DE5B1F" w:rsidP="00DE5B1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ไ</w:t>
      </w:r>
      <w:r w:rsidR="005B100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ด้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รับความยินยอมเป็นลายลักษณ์อักษรจากฝ่ายเจ้าของข้อมูลตามกฎหมายว่าด้วยข้อมูลข่าวสารของทางราชการ</w:t>
      </w:r>
    </w:p>
    <w:p w14:paraId="486A5DDA" w14:textId="77777777" w:rsidR="003C3836" w:rsidRPr="005B100A" w:rsidRDefault="003C3836" w:rsidP="002812D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Cs w:val="22"/>
          <w:lang w:eastAsia="ja-JP"/>
        </w:rPr>
      </w:pPr>
    </w:p>
    <w:p w14:paraId="7EB58DB0" w14:textId="0A089F44" w:rsidR="002812D6" w:rsidRPr="00F96DB6" w:rsidRDefault="00DE5B1F" w:rsidP="002812D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ja-JP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ja-JP"/>
        </w:rPr>
        <w:t>7</w:t>
      </w:r>
      <w:r w:rsidR="002812D6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>. การแก้ไขเปลี่ยนแปลงบันทึกข้อตกลง</w:t>
      </w:r>
    </w:p>
    <w:p w14:paraId="160992D9" w14:textId="77777777" w:rsidR="002812D6" w:rsidRPr="00F96DB6" w:rsidRDefault="002812D6" w:rsidP="002812D6">
      <w:pPr>
        <w:pStyle w:val="ListParagraph"/>
        <w:spacing w:after="0" w:line="240" w:lineRule="auto"/>
        <w:ind w:left="0"/>
        <w:jc w:val="thaiDistribute"/>
        <w:rPr>
          <w:rFonts w:ascii="TH SarabunIT๙" w:eastAsia="Calibri" w:hAnsi="TH SarabunIT๙" w:cs="TH SarabunIT๙"/>
          <w:color w:val="000000" w:themeColor="text1"/>
          <w:szCs w:val="22"/>
        </w:rPr>
      </w:pPr>
    </w:p>
    <w:p w14:paraId="00317F33" w14:textId="2D2B4B94" w:rsidR="00255B62" w:rsidRPr="004E0D9A" w:rsidRDefault="009203C8" w:rsidP="00255B62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การแก้ไข หรือเปลี่ยนแปลงบันทึกข้อตกลงนี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้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จะกระท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ำ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ได้ตามความเหมาะสม โดยได้รับความเห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็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นชอบจากทั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้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งสองฝ่าย และได้ท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ำ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เป็นหนังสือตามแบบพิธีเช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่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นเดียวกับการท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ำ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บันทึกข้อตกลงฉบับนี้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  <w:t xml:space="preserve">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โดยให้ลง</w:t>
      </w:r>
      <w:r w:rsidR="004E0D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                   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ลายมือชื่อ พร้อมทั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้ง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ประ</w:t>
      </w:r>
      <w:r w:rsidR="00F042A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ทับ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ตราส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ำ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คัญ (ถ้ามี) ไว้ทุกฝ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่า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ย แนบท้ายบันทึก ข้อตกลงฉบับนี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้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  <w:t xml:space="preserve">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และให้ถือเป็น</w:t>
      </w:r>
      <w:r w:rsidR="00F042A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            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ส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่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วนหนึ่งของบันทึกข้อตกลงฉบับนี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้</w:t>
      </w:r>
    </w:p>
    <w:p w14:paraId="658E0F96" w14:textId="77777777" w:rsidR="009203C8" w:rsidRPr="00F96DB6" w:rsidRDefault="009203C8" w:rsidP="00255B62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05E9722A" w14:textId="7750EFBB" w:rsidR="00255B62" w:rsidRPr="00F96DB6" w:rsidRDefault="005B100A" w:rsidP="00255B6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ja-JP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ja-JP"/>
        </w:rPr>
        <w:t>8</w:t>
      </w:r>
      <w:r w:rsidR="00255B62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>. การมีผลบังคับใช้และการยกเลิกบันทึกข้อตกลง</w:t>
      </w:r>
    </w:p>
    <w:p w14:paraId="67CD764C" w14:textId="77777777" w:rsidR="00255B62" w:rsidRPr="00F96DB6" w:rsidRDefault="00255B62" w:rsidP="00255B62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Calibri" w:hAnsi="TH SarabunIT๙" w:cs="TH SarabunIT๙"/>
          <w:color w:val="000000" w:themeColor="text1"/>
          <w:sz w:val="20"/>
          <w:szCs w:val="20"/>
        </w:rPr>
      </w:pPr>
    </w:p>
    <w:p w14:paraId="1C1C47E4" w14:textId="19A071B1" w:rsidR="00F96DB6" w:rsidRDefault="006904AA" w:rsidP="005B100A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บันทึกข้อตกลงความร่วมมือ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ฉบับนี้ มีผลใช้บังคับเป็นระยะเวลา ๓</w:t>
      </w:r>
      <w:r w:rsidR="009203C8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</w:t>
      </w:r>
      <w:r w:rsidR="000A62A6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(สาม)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ปี นับตั้งแต่วันที่ทั้งสองฝ่ายลงนามเป็นต้นไป กรณีฝ่ายหนึ่งฝ่ายใดมีความประสงค์จะยกเลิกบันทึกข้อตกลงความร่วมมือฉบับนี้ จะต้องบอกกล่าว</w:t>
      </w:r>
      <w:r w:rsidR="004E0D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เป็นหนังสือ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ให้อีกฝ่ายหนึ่ง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ทราบล่วงหน้า</w:t>
      </w:r>
      <w:r w:rsidR="00847B7A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ไม่น้อยกว่า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๙๐ </w:t>
      </w:r>
      <w:r w:rsidR="000A62A6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(เก้าสิบ)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วัน </w:t>
      </w:r>
      <w:r w:rsidR="004E0D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ทั้งนี้ 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การที่บันทึกข้อตกลง</w:t>
      </w:r>
      <w:r w:rsidR="004E0D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ฉบับ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นี้ส</w:t>
      </w:r>
      <w:r w:rsidR="0015560B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ิ้นสุดลงไม่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ว่าด้วยกรณีใด 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ไม่มีผลเป็นการยกเลิกกิจกรรมภายใต้บันทึกข้อตกลง</w:t>
      </w:r>
      <w:r w:rsidR="004E0D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ฉบับ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นี้ที่ดำเนินงาน</w:t>
      </w:r>
      <w:r w:rsidR="004E0D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                  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ไปแล้ว หรือที่อยู่ระหว่างดำเนินงาน เว้นแต่ทั้งสองฝ่ายจะตกลงเป็นหนังสือกันเป็นอย่างอื่น</w:t>
      </w:r>
      <w:r w:rsidR="008A16C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</w:p>
    <w:p w14:paraId="24EBEB5E" w14:textId="77777777" w:rsidR="005B100A" w:rsidRPr="005B100A" w:rsidRDefault="005B100A" w:rsidP="005B100A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A3F6031" w14:textId="30FC8F05" w:rsidR="008A16C5" w:rsidRPr="00F96DB6" w:rsidRDefault="00E62489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="006904AA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บันทึกข้อตกลงความร่วมมือฉบับนี้ได้ทำขึ้นเป็นสองฉบับ มีข้อความถูกต้องตรงกันทุกประการ         ทั้งสองฝ่ายได้อ่านและเข้าใจข้อความในบันทึกข้อตกลงความร่วมมือนี้โดยละเอียดตลอดแล้ว จึงได้ลงลายมือชื่อไว้เป็นสำคัญต่อหน้าพยาน</w:t>
      </w:r>
      <w:r w:rsidR="00847B7A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และประทับตรา (ถ้ามี) </w:t>
      </w:r>
      <w:r w:rsidR="006904AA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และทั้งสองฝ่ายต่างยึดถือไว้ฝ่ายละฉบับ</w:t>
      </w:r>
    </w:p>
    <w:p w14:paraId="2C5A0ABF" w14:textId="03FEB61F" w:rsidR="00DD507F" w:rsidRPr="00F96DB6" w:rsidRDefault="00DD507F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20"/>
          <w:szCs w:val="20"/>
          <w:lang w:eastAsia="ja-JP"/>
        </w:rPr>
      </w:pPr>
    </w:p>
    <w:p w14:paraId="5D9D70E4" w14:textId="2D7CFA2F" w:rsidR="00F96DB6" w:rsidRPr="00F96DB6" w:rsidRDefault="00F96DB6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20"/>
          <w:szCs w:val="20"/>
          <w:lang w:eastAsia="ja-JP"/>
        </w:rPr>
      </w:pPr>
    </w:p>
    <w:p w14:paraId="06892D24" w14:textId="1B3405D0" w:rsidR="009203C8" w:rsidRPr="005B100A" w:rsidRDefault="009203C8" w:rsidP="005B100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6"/>
          <w:szCs w:val="6"/>
          <w:lang w:eastAsia="ja-JP"/>
        </w:rPr>
      </w:pPr>
    </w:p>
    <w:p w14:paraId="2543D5D2" w14:textId="77777777" w:rsidR="00F96DB6" w:rsidRPr="00F96DB6" w:rsidRDefault="00F96DB6" w:rsidP="0071076D">
      <w:pPr>
        <w:spacing w:after="0" w:line="240" w:lineRule="auto"/>
        <w:ind w:right="-964"/>
        <w:jc w:val="center"/>
        <w:rPr>
          <w:rFonts w:ascii="TH SarabunIT๙" w:eastAsia="Cordia New" w:hAnsi="TH SarabunIT๙" w:cs="TH SarabunIT๙"/>
          <w:color w:val="000000" w:themeColor="text1"/>
          <w:sz w:val="12"/>
          <w:szCs w:val="12"/>
          <w:lang w:eastAsia="ja-JP"/>
        </w:rPr>
      </w:pPr>
    </w:p>
    <w:p w14:paraId="4DB2F30D" w14:textId="663ABF45" w:rsidR="00776A28" w:rsidRPr="00F96DB6" w:rsidRDefault="00776A28" w:rsidP="009203C8">
      <w:pPr>
        <w:tabs>
          <w:tab w:val="center" w:pos="2520"/>
          <w:tab w:val="center" w:pos="680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        ...............................................................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9203C8" w:rsidRPr="00F96DB6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</w:t>
      </w:r>
    </w:p>
    <w:p w14:paraId="652316EE" w14:textId="57241CCE" w:rsidR="00776A28" w:rsidRPr="00F96DB6" w:rsidRDefault="00776A28" w:rsidP="00776A28">
      <w:pPr>
        <w:tabs>
          <w:tab w:val="center" w:pos="2520"/>
          <w:tab w:val="center" w:pos="68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       (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       (</w:t>
      </w:r>
      <w:r w:rsidR="008375C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</w:p>
    <w:p w14:paraId="51C98B16" w14:textId="158E47D2" w:rsidR="00F96DB6" w:rsidRPr="004E0D9A" w:rsidRDefault="00776A28" w:rsidP="009A581B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IT๙" w:eastAsia="Calibri" w:hAnsi="TH SarabunIT๙" w:cs="TH SarabunIT๙"/>
          <w:sz w:val="16"/>
          <w:szCs w:val="16"/>
        </w:rPr>
      </w:pPr>
      <w:r w:rsidRPr="00F96D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>อธิการบดี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96DB6"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8375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1F6AA515" w14:textId="4AF7D905" w:rsidR="005B100A" w:rsidRDefault="005B100A" w:rsidP="009A581B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IT๙" w:eastAsia="Calibri" w:hAnsi="TH SarabunIT๙" w:cs="TH SarabunIT๙"/>
          <w:sz w:val="32"/>
          <w:szCs w:val="32"/>
        </w:rPr>
      </w:pPr>
    </w:p>
    <w:p w14:paraId="214D7E78" w14:textId="77777777" w:rsidR="008375C9" w:rsidRPr="005B100A" w:rsidRDefault="008375C9" w:rsidP="009A581B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IT๙" w:eastAsia="Calibri" w:hAnsi="TH SarabunIT๙" w:cs="TH SarabunIT๙" w:hint="cs"/>
          <w:sz w:val="32"/>
          <w:szCs w:val="32"/>
        </w:rPr>
      </w:pPr>
    </w:p>
    <w:p w14:paraId="2B3F368A" w14:textId="77777777" w:rsidR="001B7A13" w:rsidRPr="00F96DB6" w:rsidRDefault="001B7A13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2"/>
          <w:szCs w:val="2"/>
          <w:lang w:eastAsia="ja-JP"/>
        </w:rPr>
      </w:pPr>
    </w:p>
    <w:p w14:paraId="331C12F1" w14:textId="0FC14479" w:rsidR="008A16C5" w:rsidRPr="00F96DB6" w:rsidRDefault="009A581B" w:rsidP="00CE17D8">
      <w:pPr>
        <w:spacing w:after="0" w:line="240" w:lineRule="auto"/>
        <w:ind w:right="-103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      </w:t>
      </w:r>
      <w:r w:rsidR="008A16C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.................................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............................</w:t>
      </w:r>
      <w:r w:rsidR="008A16C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       </w:t>
      </w:r>
      <w:r w:rsidR="00CE17D8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     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  </w:t>
      </w:r>
      <w:r w:rsidR="008A16C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....................................</w:t>
      </w:r>
      <w:r w:rsidR="00CE17D8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...............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..............</w:t>
      </w:r>
    </w:p>
    <w:p w14:paraId="570F73FA" w14:textId="757EFA91" w:rsidR="008A16C5" w:rsidRPr="00F96DB6" w:rsidRDefault="008A16C5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        </w:t>
      </w:r>
      <w:r w:rsidR="007D1F16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(...............................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......................)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  <w:t xml:space="preserve">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(</w:t>
      </w:r>
      <w:r w:rsidR="007D1F16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……………………………………..…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……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)</w:t>
      </w:r>
    </w:p>
    <w:p w14:paraId="06E12227" w14:textId="201C2722" w:rsidR="00BE47FF" w:rsidRPr="00F96DB6" w:rsidRDefault="008A16C5" w:rsidP="00821FD5">
      <w:pPr>
        <w:spacing w:after="0" w:line="240" w:lineRule="auto"/>
        <w:ind w:right="-96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   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  <w:tab/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...................................................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  <w:tab/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  <w:tab/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  <w:tab/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          ……………………………………………</w:t>
      </w:r>
    </w:p>
    <w:p w14:paraId="310F27F7" w14:textId="600C17BF" w:rsidR="00F96DB6" w:rsidRDefault="00821FD5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cs/>
          <w:lang w:eastAsia="ja-JP"/>
        </w:rPr>
        <w:t xml:space="preserve">      </w:t>
      </w:r>
      <w:r w:rsidR="00255B62" w:rsidRPr="00F96DB6"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lang w:eastAsia="ja-JP"/>
        </w:rPr>
        <w:tab/>
      </w:r>
      <w:r w:rsidR="00255B62" w:rsidRPr="00F96DB6"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lang w:eastAsia="ja-JP"/>
        </w:rPr>
        <w:tab/>
      </w:r>
      <w:r w:rsidR="00255B62" w:rsidRPr="00F96DB6"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cs/>
          <w:lang w:eastAsia="ja-JP"/>
        </w:rPr>
        <w:t xml:space="preserve">   </w:t>
      </w:r>
      <w:r w:rsidRPr="00F96DB6"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cs/>
          <w:lang w:eastAsia="ja-JP"/>
        </w:rPr>
        <w:t xml:space="preserve"> 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พยาน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="008375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                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พยาน</w:t>
      </w:r>
    </w:p>
    <w:p w14:paraId="335B14D0" w14:textId="77777777" w:rsidR="004E0D9A" w:rsidRPr="005B100A" w:rsidRDefault="004E0D9A" w:rsidP="008A16C5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color w:val="000000" w:themeColor="text1"/>
          <w:sz w:val="36"/>
          <w:szCs w:val="36"/>
          <w:lang w:eastAsia="ja-JP"/>
        </w:rPr>
      </w:pPr>
    </w:p>
    <w:p w14:paraId="0D15964B" w14:textId="2157C4A3" w:rsidR="008A16C5" w:rsidRPr="00F96DB6" w:rsidRDefault="00BE47FF" w:rsidP="0074547C">
      <w:pPr>
        <w:spacing w:after="0" w:line="240" w:lineRule="auto"/>
        <w:ind w:right="-132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>หมายเหตุ : เนื้อหาสามารถเปลี่ยนแปลงได้ตามความเหมาะสม</w:t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  </w:t>
      </w:r>
      <w:r w:rsidR="0074547C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ยกเว้น ขอให้คงในข้อ </w:t>
      </w:r>
      <w:r w:rsidR="00F96DB6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  3</w:t>
      </w:r>
      <w:r w:rsidR="0074547C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 </w:t>
      </w:r>
      <w:r w:rsidR="005B100A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ja-JP"/>
        </w:rPr>
        <w:t>- 8</w:t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  </w:t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  <w:t xml:space="preserve">                           </w:t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  <w:t xml:space="preserve"> </w:t>
      </w:r>
    </w:p>
    <w:sectPr w:rsidR="008A16C5" w:rsidRPr="00F96DB6" w:rsidSect="00255B62">
      <w:headerReference w:type="default" r:id="rId8"/>
      <w:headerReference w:type="first" r:id="rId9"/>
      <w:pgSz w:w="11906" w:h="16838"/>
      <w:pgMar w:top="540" w:right="1440" w:bottom="8" w:left="1440" w:header="360" w:footer="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FF23" w14:textId="77777777" w:rsidR="004F4732" w:rsidRDefault="004F4732" w:rsidP="003F6D4A">
      <w:pPr>
        <w:spacing w:after="0" w:line="240" w:lineRule="auto"/>
      </w:pPr>
      <w:r>
        <w:separator/>
      </w:r>
    </w:p>
  </w:endnote>
  <w:endnote w:type="continuationSeparator" w:id="0">
    <w:p w14:paraId="7C82050A" w14:textId="77777777" w:rsidR="004F4732" w:rsidRDefault="004F4732" w:rsidP="003F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C1D2" w14:textId="77777777" w:rsidR="004F4732" w:rsidRDefault="004F4732" w:rsidP="003F6D4A">
      <w:pPr>
        <w:spacing w:after="0" w:line="240" w:lineRule="auto"/>
      </w:pPr>
      <w:r>
        <w:separator/>
      </w:r>
    </w:p>
  </w:footnote>
  <w:footnote w:type="continuationSeparator" w:id="0">
    <w:p w14:paraId="68CFB52E" w14:textId="77777777" w:rsidR="004F4732" w:rsidRDefault="004F4732" w:rsidP="003F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8F06" w14:textId="20649C18" w:rsidR="00551507" w:rsidRDefault="004F4732">
    <w:pPr>
      <w:pStyle w:val="Header"/>
      <w:jc w:val="center"/>
    </w:pPr>
    <w:sdt>
      <w:sdtPr>
        <w:rPr>
          <w:rFonts w:cs="Angsana New"/>
          <w:szCs w:val="22"/>
          <w:cs/>
        </w:rPr>
        <w:id w:val="-1651905746"/>
        <w:docPartObj>
          <w:docPartGallery w:val="Watermarks"/>
          <w:docPartUnique/>
        </w:docPartObj>
      </w:sdtPr>
      <w:sdtEndPr/>
      <w:sdtContent>
        <w:r>
          <w:rPr>
            <w:rFonts w:cs="Angsana New"/>
            <w:noProof/>
            <w:szCs w:val="22"/>
          </w:rPr>
          <w:pict w14:anchorId="1FECC9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51507">
      <w:rPr>
        <w:rFonts w:cs="Angsana New"/>
        <w:szCs w:val="22"/>
        <w:cs/>
      </w:rPr>
      <w:t>-</w:t>
    </w:r>
    <w:sdt>
      <w:sdtPr>
        <w:id w:val="-2023618646"/>
        <w:docPartObj>
          <w:docPartGallery w:val="Page Numbers (Top of Page)"/>
          <w:docPartUnique/>
        </w:docPartObj>
      </w:sdtPr>
      <w:sdtEndPr/>
      <w:sdtContent>
        <w:r w:rsidR="00551507">
          <w:fldChar w:fldCharType="begin"/>
        </w:r>
        <w:r w:rsidR="00551507">
          <w:instrText>PAGE   \</w:instrText>
        </w:r>
        <w:r w:rsidR="00551507">
          <w:rPr>
            <w:rFonts w:cs="Angsana New"/>
            <w:szCs w:val="22"/>
            <w:cs/>
          </w:rPr>
          <w:instrText xml:space="preserve">* </w:instrText>
        </w:r>
        <w:r w:rsidR="00551507">
          <w:instrText>MERGEFORMAT</w:instrText>
        </w:r>
        <w:r w:rsidR="00551507">
          <w:fldChar w:fldCharType="separate"/>
        </w:r>
        <w:r w:rsidR="0074547C" w:rsidRPr="0074547C">
          <w:rPr>
            <w:noProof/>
            <w:cs/>
            <w:lang w:val="th-TH"/>
          </w:rPr>
          <w:t>๒</w:t>
        </w:r>
        <w:r w:rsidR="00551507">
          <w:fldChar w:fldCharType="end"/>
        </w:r>
        <w:r w:rsidR="00551507">
          <w:rPr>
            <w:rFonts w:cs="Angsana New"/>
            <w:szCs w:val="22"/>
            <w:cs/>
          </w:rPr>
          <w:t>-</w:t>
        </w:r>
      </w:sdtContent>
    </w:sdt>
  </w:p>
  <w:p w14:paraId="40EDAD8D" w14:textId="77777777" w:rsidR="00514E9A" w:rsidRPr="003F6D4A" w:rsidRDefault="00514E9A" w:rsidP="003F6D4A">
    <w:pPr>
      <w:pStyle w:val="Header"/>
      <w:jc w:val="center"/>
      <w:rPr>
        <w:rFonts w:ascii="TH Sarabun New" w:hAnsi="TH Sarabun New" w:cs="TH Sarabun New"/>
        <w:b/>
        <w:bCs/>
        <w:sz w:val="28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186D" w14:textId="1426D6AE" w:rsidR="00551507" w:rsidRPr="00551507" w:rsidRDefault="00551507" w:rsidP="00551507">
    <w:pPr>
      <w:pStyle w:val="Header"/>
      <w:jc w:val="center"/>
      <w:rPr>
        <w:sz w:val="18"/>
        <w:szCs w:val="22"/>
      </w:rPr>
    </w:pPr>
  </w:p>
  <w:p w14:paraId="37D40B54" w14:textId="77777777" w:rsidR="00551507" w:rsidRPr="00551507" w:rsidRDefault="00551507" w:rsidP="00551507">
    <w:pPr>
      <w:pStyle w:val="Header"/>
      <w:jc w:val="center"/>
      <w:rPr>
        <w:rFonts w:ascii="TH Sarabun New" w:hAnsi="TH Sarabun New" w:cs="TH Sarabun New"/>
        <w:sz w:val="24"/>
        <w:szCs w:val="32"/>
        <w:cs/>
      </w:rPr>
    </w:pPr>
    <w:r w:rsidRPr="00551507">
      <w:rPr>
        <w:rFonts w:ascii="TH Sarabun New" w:hAnsi="TH Sarabun New" w:cs="TH Sarabun New" w:hint="cs"/>
        <w:sz w:val="24"/>
        <w:szCs w:val="32"/>
        <w:cs/>
      </w:rPr>
      <w:t>(ร่าง)</w:t>
    </w:r>
  </w:p>
  <w:p w14:paraId="5CC36790" w14:textId="77777777" w:rsidR="00551507" w:rsidRPr="00551507" w:rsidRDefault="00551507" w:rsidP="00551507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0DBA"/>
    <w:multiLevelType w:val="hybridMultilevel"/>
    <w:tmpl w:val="A6A46984"/>
    <w:lvl w:ilvl="0" w:tplc="F558B75A">
      <w:start w:val="1"/>
      <w:numFmt w:val="thaiNumbers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C361D"/>
    <w:multiLevelType w:val="hybridMultilevel"/>
    <w:tmpl w:val="F5207B82"/>
    <w:lvl w:ilvl="0" w:tplc="AA1688AE">
      <w:start w:val="5"/>
      <w:numFmt w:val="bullet"/>
      <w:lvlText w:val="-"/>
      <w:lvlJc w:val="left"/>
      <w:pPr>
        <w:ind w:left="720" w:hanging="360"/>
      </w:pPr>
      <w:rPr>
        <w:rFonts w:ascii="Angsana New" w:eastAsiaTheme="maj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1740"/>
    <w:multiLevelType w:val="hybridMultilevel"/>
    <w:tmpl w:val="905ED4E2"/>
    <w:lvl w:ilvl="0" w:tplc="09F8B3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259"/>
    <w:multiLevelType w:val="hybridMultilevel"/>
    <w:tmpl w:val="8ABE12E8"/>
    <w:lvl w:ilvl="0" w:tplc="643E08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62429F"/>
    <w:multiLevelType w:val="hybridMultilevel"/>
    <w:tmpl w:val="6152F778"/>
    <w:lvl w:ilvl="0" w:tplc="6C8CA6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F25C6"/>
    <w:multiLevelType w:val="hybridMultilevel"/>
    <w:tmpl w:val="8976F85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75427">
    <w:abstractNumId w:val="5"/>
  </w:num>
  <w:num w:numId="2" w16cid:durableId="2102141193">
    <w:abstractNumId w:val="0"/>
  </w:num>
  <w:num w:numId="3" w16cid:durableId="315840988">
    <w:abstractNumId w:val="1"/>
  </w:num>
  <w:num w:numId="4" w16cid:durableId="779034660">
    <w:abstractNumId w:val="3"/>
  </w:num>
  <w:num w:numId="5" w16cid:durableId="307982536">
    <w:abstractNumId w:val="4"/>
  </w:num>
  <w:num w:numId="6" w16cid:durableId="1055735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3C"/>
    <w:rsid w:val="00012A91"/>
    <w:rsid w:val="000148E4"/>
    <w:rsid w:val="000A62A6"/>
    <w:rsid w:val="00135556"/>
    <w:rsid w:val="0015560B"/>
    <w:rsid w:val="00156B21"/>
    <w:rsid w:val="00164CB9"/>
    <w:rsid w:val="0017653A"/>
    <w:rsid w:val="00185233"/>
    <w:rsid w:val="00195D8E"/>
    <w:rsid w:val="001B3D09"/>
    <w:rsid w:val="001B7A13"/>
    <w:rsid w:val="0021779D"/>
    <w:rsid w:val="00255B62"/>
    <w:rsid w:val="00266A2E"/>
    <w:rsid w:val="002812D6"/>
    <w:rsid w:val="002A4321"/>
    <w:rsid w:val="002D2D22"/>
    <w:rsid w:val="00306E0C"/>
    <w:rsid w:val="003150D6"/>
    <w:rsid w:val="00322E89"/>
    <w:rsid w:val="0036696C"/>
    <w:rsid w:val="00370853"/>
    <w:rsid w:val="00376119"/>
    <w:rsid w:val="00394425"/>
    <w:rsid w:val="00395FFE"/>
    <w:rsid w:val="003C29B1"/>
    <w:rsid w:val="003C3836"/>
    <w:rsid w:val="003C3999"/>
    <w:rsid w:val="003D7468"/>
    <w:rsid w:val="003F6D4A"/>
    <w:rsid w:val="0046423D"/>
    <w:rsid w:val="0048250D"/>
    <w:rsid w:val="00491644"/>
    <w:rsid w:val="004A1B92"/>
    <w:rsid w:val="004C70B1"/>
    <w:rsid w:val="004E0D9A"/>
    <w:rsid w:val="004E7500"/>
    <w:rsid w:val="004F4732"/>
    <w:rsid w:val="004F542A"/>
    <w:rsid w:val="00514E9A"/>
    <w:rsid w:val="005158F4"/>
    <w:rsid w:val="005469C4"/>
    <w:rsid w:val="00551507"/>
    <w:rsid w:val="005B100A"/>
    <w:rsid w:val="005F4EA2"/>
    <w:rsid w:val="006822CD"/>
    <w:rsid w:val="006904AA"/>
    <w:rsid w:val="006A2AF1"/>
    <w:rsid w:val="0071076D"/>
    <w:rsid w:val="0074547C"/>
    <w:rsid w:val="00754440"/>
    <w:rsid w:val="00771FC9"/>
    <w:rsid w:val="00776A28"/>
    <w:rsid w:val="00797883"/>
    <w:rsid w:val="007B030A"/>
    <w:rsid w:val="007C1B55"/>
    <w:rsid w:val="007D1F16"/>
    <w:rsid w:val="007E5C5B"/>
    <w:rsid w:val="008066B7"/>
    <w:rsid w:val="00817024"/>
    <w:rsid w:val="00821FD5"/>
    <w:rsid w:val="00833F50"/>
    <w:rsid w:val="008375C9"/>
    <w:rsid w:val="00847B7A"/>
    <w:rsid w:val="00853888"/>
    <w:rsid w:val="008A16C5"/>
    <w:rsid w:val="008F4F1F"/>
    <w:rsid w:val="00906235"/>
    <w:rsid w:val="00916541"/>
    <w:rsid w:val="009203C8"/>
    <w:rsid w:val="009312CD"/>
    <w:rsid w:val="00965270"/>
    <w:rsid w:val="009701A4"/>
    <w:rsid w:val="0098015C"/>
    <w:rsid w:val="009A581B"/>
    <w:rsid w:val="009D581F"/>
    <w:rsid w:val="009E1934"/>
    <w:rsid w:val="00A1417F"/>
    <w:rsid w:val="00A81E20"/>
    <w:rsid w:val="00AA5B14"/>
    <w:rsid w:val="00AB1B75"/>
    <w:rsid w:val="00AD3612"/>
    <w:rsid w:val="00AE3C19"/>
    <w:rsid w:val="00B32FA9"/>
    <w:rsid w:val="00B371C7"/>
    <w:rsid w:val="00B46BE8"/>
    <w:rsid w:val="00B86B91"/>
    <w:rsid w:val="00B90ACB"/>
    <w:rsid w:val="00BC4575"/>
    <w:rsid w:val="00BE47FF"/>
    <w:rsid w:val="00C23A01"/>
    <w:rsid w:val="00C4346F"/>
    <w:rsid w:val="00C46F10"/>
    <w:rsid w:val="00CE17D8"/>
    <w:rsid w:val="00CE3EBF"/>
    <w:rsid w:val="00CE5BFB"/>
    <w:rsid w:val="00CF4313"/>
    <w:rsid w:val="00D30795"/>
    <w:rsid w:val="00D346B7"/>
    <w:rsid w:val="00D5025E"/>
    <w:rsid w:val="00D57A81"/>
    <w:rsid w:val="00D76AFD"/>
    <w:rsid w:val="00DA4F22"/>
    <w:rsid w:val="00DB65A2"/>
    <w:rsid w:val="00DD1E13"/>
    <w:rsid w:val="00DD507F"/>
    <w:rsid w:val="00DE063C"/>
    <w:rsid w:val="00DE5B1F"/>
    <w:rsid w:val="00E05B24"/>
    <w:rsid w:val="00E21873"/>
    <w:rsid w:val="00E460E6"/>
    <w:rsid w:val="00E62489"/>
    <w:rsid w:val="00E70CFB"/>
    <w:rsid w:val="00E8750B"/>
    <w:rsid w:val="00EC0AC2"/>
    <w:rsid w:val="00EF3651"/>
    <w:rsid w:val="00F042AC"/>
    <w:rsid w:val="00F133E3"/>
    <w:rsid w:val="00F15111"/>
    <w:rsid w:val="00F24EFF"/>
    <w:rsid w:val="00F25BF6"/>
    <w:rsid w:val="00F30BAC"/>
    <w:rsid w:val="00F33EA5"/>
    <w:rsid w:val="00F60A93"/>
    <w:rsid w:val="00F637CF"/>
    <w:rsid w:val="00F73AA5"/>
    <w:rsid w:val="00F84B40"/>
    <w:rsid w:val="00F96DB6"/>
    <w:rsid w:val="00FA0500"/>
    <w:rsid w:val="00FC28C7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2EF97"/>
  <w15:docId w15:val="{1743E512-0D9A-4A92-9282-E6714B5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6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3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46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4A"/>
  </w:style>
  <w:style w:type="paragraph" w:styleId="Footer">
    <w:name w:val="footer"/>
    <w:basedOn w:val="Normal"/>
    <w:link w:val="FooterChar"/>
    <w:uiPriority w:val="99"/>
    <w:unhideWhenUsed/>
    <w:rsid w:val="003F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CSC GROUP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kanyapat tongma</cp:lastModifiedBy>
  <cp:revision>4</cp:revision>
  <cp:lastPrinted>2022-01-26T11:10:00Z</cp:lastPrinted>
  <dcterms:created xsi:type="dcterms:W3CDTF">2022-03-16T05:01:00Z</dcterms:created>
  <dcterms:modified xsi:type="dcterms:W3CDTF">2022-06-05T08:05:00Z</dcterms:modified>
</cp:coreProperties>
</file>